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pBdr/>
        <w:bidi w:val="0"/>
        <w:spacing w:before="0" w:after="0"/>
        <w:ind w:left="0" w:right="0" w:hanging="0"/>
        <w:jc w:val="center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44"/>
          <w:szCs w:val="44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44"/>
          <w:szCs w:val="44"/>
          <w:lang w:val="fr-FR"/>
        </w:rPr>
        <w:t>Fiche de bêta-lecture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  <w:t>Titre :</w:t>
        <w:tab/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  <w:t>Auteur :</w:t>
        <w:tab/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  <w:t>Nombre de signes :</w:t>
        <w:tab/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  <w:t>Genre :</w:t>
        <w:tab/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  <w:t>A rendre avant le :</w:t>
        <w:tab/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Allongez les rubriques de cette fiche  en fonction de vos besoins.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 xml:space="preserve">I - </w:t>
      </w: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RÉSUMÉ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Après la lecture de chaque chapitre, résumez en quelques phrases ce que vous en avez compris.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Chapitre 1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Chapitre 2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Chapitre 3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Chapitre 4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Etc.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 xml:space="preserve">II - ASPECTS A </w:t>
      </w: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ÉTUDIER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 xml:space="preserve">L'histoire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 xml:space="preserve">Questions à se poser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L'histoire est-elle originale ? De quelle façon se démarque-t-elle des autres romans du même genre ? Pourquoi doit-elle être racontée ? Quel est son enjeu ? Quel est le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cœur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du roman, autrement dit le message délivré par l'auteur ? Que veut-il exprimer ? Est-ce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suffisamment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fort et singulier ? Est-ce bien traité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Les personnages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 xml:space="preserve">Questions à se poser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Qui sont-il s? Quel rôle jouent-ils dans l'histoire ? Quels sont leur enjeux ou autrement dit, qu'ont-ils à perdre ou à gagner ? Sont-ils bien incarnés, c'est-à-dire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suffisamment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complexes ? Sont-ils singuliers ? Le lecteur peut-il comprendre leur cheminement mental, leurs réactions ? Sont-ils tous utiles à l'histoire ? Ont-il tous un arc narratif fort ? Les interactions entre les personnages sont-elles claires ? Crédibles ?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Personnage 1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Personnage 2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Personnages secondaires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Etc.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La structure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202124"/>
          <w:spacing w:val="0"/>
          <w:sz w:val="22"/>
          <w:szCs w:val="22"/>
          <w:u w:val="single"/>
          <w:lang w:val="fr-FR"/>
        </w:rPr>
        <w:t>Q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 xml:space="preserve">uestions à se poser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: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L'exposition est-elle claire ? Installe t-elle tous les éléments pour la suite du récit ? L'élément déclencheur arrive t-il assez tôt ? Y a-t-il une montée en puissance ? Y a t-il des montées en intensité et des périodes de repos alternées ? Le lecteur est-il surpris par les problèmes qui se posent aux personnages ou par leur façon de les résoudre ?  Le climax est-il réussi ? La chute est-elle attendue ?  Y a t-il des questions non résolues ? Le lecteur retombe t-il sur ses pattes en fin de parcours, a-t-il “bouclé une boucle” ?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Le Mode de narration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Questions à se poser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: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Le point de vue adopté est-il pertinent pour raconter CETTE histoire ?  Est-ce que la psychologie des personnages est compréhensible sans trop d'explications ? L'enchaînement des actions est-il limpide ? Ce récit serait-il meilleur raconté au passé/au présent ? A la première personne/à la troisième ? Une fin ouverte apporterait-elle quelque chose de plus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  <w:r>
        <w:br w:type="page"/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Le style, le rythme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Questions à se poser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Justesse du vocabulaire ? Richesse du vocabulaire ?  Choix des images ? Fluidité  ? Concision ? Enchaînement des phrases ? Figures de style adaptées ou pas ? Ellipses grammaticales ou temporelles ? Rythme et tempo du récit en accord avec ce qui est raconté ? Alternance de rythmes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 xml:space="preserve">Exemple d'extrait de texte qu'il serait bon de retravailler le cas échéant :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Pourquoi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u w:val="none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Comment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Lecture(s) conseillée(s) (le cas échéant)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Le cadre spatio-temporel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Questions à se poser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Les lieux sont-il facilement imaginables par le lecteur ? Les descriptions sont-elles justes, apportent-elles ce qu'il faut d'ambiance ? Ni trop détaillées (ennui), ni trop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succinctes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(difficultés à se représenter l'action) ? Le fil temporel de l'action est-il cohérent, compréhensible ?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 xml:space="preserve">Les dialogues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 xml:space="preserve">Questions à se poser 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Quels sont les différents niveaux de langage ? Tous les dialogues sont-ils utiles ? Renseignent-ils sur les personnages ? Font-ils avancer l'action ? Sont-ils mis en scène ? Sont-ils naturels ?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Adéquation de la forme et du fond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u w:val="single"/>
          <w:lang w:val="fr-FR"/>
        </w:rPr>
        <w:t>Question à se poser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La forme sert-elle au mieux ce que l'auteur a voulu exprimer ?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Quels sont les points forts à développer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Quels sont les points faibles à surveiller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Repérage des tocs d'écriture (nous en avons tous) et des clichés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Quelles sont les pistes d'amélioration ?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  <w:t>Méthode de travail proposée :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1C1C1C"/>
          <w:spacing w:val="0"/>
          <w:sz w:val="32"/>
          <w:szCs w:val="3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…</w:t>
      </w: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  <w:t>.....................................................................................................................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b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pPr>
      <w:r>
        <w:rPr>
          <w:rFonts w:ascii="Georgia" w:hAnsi="Georgia"/>
          <w:b w:val="false"/>
          <w:bCs/>
          <w:i w:val="false"/>
          <w:caps w:val="false"/>
          <w:smallCaps w:val="false"/>
          <w:color w:val="1C1C1C"/>
          <w:spacing w:val="0"/>
          <w:sz w:val="28"/>
          <w:szCs w:val="28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Une bonne façon d'améliorer sa technique d'écriture est de participer à un atelier. </w:t>
      </w:r>
      <w:hyperlink r:id="rId2">
        <w:r>
          <w:rPr>
            <w:rStyle w:val="LienInternet"/>
            <w:rFonts w:ascii="Georgia" w:hAnsi="Georgia"/>
            <w:b w:val="false"/>
            <w:i w:val="false"/>
            <w:caps w:val="false"/>
            <w:smallCaps w:val="false"/>
            <w:color w:val="1C1C1C"/>
            <w:spacing w:val="0"/>
            <w:sz w:val="22"/>
            <w:szCs w:val="22"/>
            <w:lang w:val="fr-FR"/>
          </w:rPr>
          <w:t>L'Atelier de Fiction</w:t>
        </w:r>
      </w:hyperlink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 xml:space="preserve"> est un atelier de d'écriture créative en ligne, gratuit, privé et sans promotion ni publicité, entre auteurs d'horizons, de genres et de niveaux différents. 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  <w:t>Soyez les bienvenus.</w:t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1C1C1C"/>
          <w:spacing w:val="0"/>
          <w:sz w:val="22"/>
          <w:szCs w:val="22"/>
          <w:lang w:val="fr-FR"/>
        </w:rPr>
      </w:r>
    </w:p>
    <w:p>
      <w:pPr>
        <w:pStyle w:val="Corpsdetexte"/>
        <w:widowControl/>
        <w:pBdr/>
        <w:bidi w:val="0"/>
        <w:spacing w:before="0" w:after="0"/>
        <w:ind w:left="0" w:right="0" w:hanging="0"/>
        <w:jc w:val="left"/>
        <w:rPr>
          <w:rStyle w:val="Accentuation"/>
          <w:rFonts w:ascii="Georgia" w:hAnsi="Georgia"/>
          <w:b/>
          <w:i w:val="false"/>
          <w:caps w:val="false"/>
          <w:smallCaps w:val="false"/>
          <w:color w:val="CB2838"/>
          <w:spacing w:val="0"/>
          <w:sz w:val="22"/>
          <w:szCs w:val="22"/>
          <w:lang w:val="fr-FR"/>
        </w:rPr>
      </w:pPr>
      <w:r>
        <w:rPr/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center"/>
      <w:rPr/>
    </w:pPr>
    <w:r>
      <w:rPr>
        <w:lang w:val="fr-FR"/>
      </w:rPr>
      <w:t xml:space="preserve"> </w:t>
    </w:r>
    <w:r>
      <w:rPr>
        <w:lang w:val="fr-FR"/>
      </w:rPr>
      <w:t xml:space="preserve">Fiche de bêta-lecture - </w:t>
    </w:r>
    <w:hyperlink r:id="rId1">
      <w:r>
        <w:rPr>
          <w:rStyle w:val="LienInternet"/>
          <w:lang w:val="fr-FR"/>
        </w:rPr>
        <w:t>sylvie@ecrire-de-la-fiction.com</w:t>
      </w:r>
    </w:hyperlink>
    <w:r>
      <w:rPr>
        <w:lang w:val="fr-FR"/>
      </w:rPr>
      <w:t xml:space="preserve"> - </w:t>
    </w:r>
    <w:r>
      <w:rPr>
        <w:lang w:val="fr-FR"/>
      </w:rPr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/>
      <w:instrText> NUMPAGES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Accentuation">
    <w:name w:val="Accentuation"/>
    <w:qFormat/>
    <w:rPr>
      <w:i/>
      <w:iCs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LienInternet">
    <w:name w:val="Lien Internet"/>
    <w:rPr>
      <w:color w:val="000080"/>
      <w:u w:val="single"/>
      <w:lang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2777228835932799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ylvie@ecrire-de-la-fiction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8</Pages>
  <Words>778</Words>
  <Characters>17003</Characters>
  <CharactersWithSpaces>17629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fr-FR</dc:language>
  <cp:lastModifiedBy/>
  <dcterms:modified xsi:type="dcterms:W3CDTF">2021-07-26T13:05:24Z</dcterms:modified>
  <cp:revision>1</cp:revision>
  <dc:subject/>
  <dc:title/>
</cp:coreProperties>
</file>